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4" w:rsidRDefault="00613C44">
      <w:pPr>
        <w:pStyle w:val="ConsPlusTitlePage"/>
      </w:pPr>
      <w:r>
        <w:br/>
      </w:r>
    </w:p>
    <w:p w:rsidR="00613C44" w:rsidRDefault="00613C44">
      <w:pPr>
        <w:pStyle w:val="ConsPlusNormal"/>
        <w:jc w:val="both"/>
        <w:outlineLvl w:val="0"/>
      </w:pPr>
    </w:p>
    <w:p w:rsidR="00613C44" w:rsidRDefault="00613C44">
      <w:pPr>
        <w:pStyle w:val="ConsPlusTitle"/>
        <w:jc w:val="center"/>
      </w:pPr>
      <w:r>
        <w:t>ПЕНЗЕНСКАЯ ГОРОДСКАЯ ДУМА</w:t>
      </w:r>
    </w:p>
    <w:p w:rsidR="00613C44" w:rsidRDefault="00613C44">
      <w:pPr>
        <w:pStyle w:val="ConsPlusTitle"/>
        <w:jc w:val="both"/>
      </w:pPr>
    </w:p>
    <w:p w:rsidR="00613C44" w:rsidRDefault="00613C44">
      <w:pPr>
        <w:pStyle w:val="ConsPlusTitle"/>
        <w:jc w:val="center"/>
      </w:pPr>
      <w:r>
        <w:t>РЕШЕНИЕ</w:t>
      </w:r>
    </w:p>
    <w:p w:rsidR="00613C44" w:rsidRDefault="00613C44">
      <w:pPr>
        <w:pStyle w:val="ConsPlusTitle"/>
        <w:jc w:val="center"/>
      </w:pPr>
      <w:r>
        <w:t>от 30 июня 2023 г. N 943-51/7</w:t>
      </w:r>
    </w:p>
    <w:p w:rsidR="00613C44" w:rsidRDefault="00613C44">
      <w:pPr>
        <w:pStyle w:val="ConsPlusTitle"/>
        <w:jc w:val="both"/>
      </w:pPr>
    </w:p>
    <w:p w:rsidR="00613C44" w:rsidRDefault="00613C44">
      <w:pPr>
        <w:pStyle w:val="ConsPlusTitle"/>
        <w:jc w:val="center"/>
      </w:pPr>
      <w:r>
        <w:t>О ВНЕСЕНИИ ИЗМЕНЕНИЙ В ОТДЕЛЬНЫЕ РЕШЕНИЯ ПЕНЗЕНСКОЙ</w:t>
      </w:r>
    </w:p>
    <w:p w:rsidR="00613C44" w:rsidRDefault="00613C44">
      <w:pPr>
        <w:pStyle w:val="ConsPlusTitle"/>
        <w:jc w:val="center"/>
      </w:pPr>
      <w:r>
        <w:t>ГОРОДСКОЙ ДУМЫ</w:t>
      </w:r>
    </w:p>
    <w:p w:rsidR="00613C44" w:rsidRDefault="00613C44">
      <w:pPr>
        <w:pStyle w:val="ConsPlusNormal"/>
        <w:jc w:val="both"/>
      </w:pPr>
    </w:p>
    <w:p w:rsidR="00613C44" w:rsidRDefault="00613C4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Указом</w:t>
        </w:r>
      </w:hyperlink>
      <w:r>
        <w:t xml:space="preserve"> Губернатора Пензенской области от 31.03.2023 N 36 "О мерах поддержки участников специальной военной операции и членов их семей", руководствуясь </w:t>
      </w:r>
      <w:hyperlink r:id="rId5">
        <w:r>
          <w:rPr>
            <w:color w:val="0000FF"/>
          </w:rPr>
          <w:t>статьей 22</w:t>
        </w:r>
      </w:hyperlink>
      <w:r>
        <w:t xml:space="preserve"> Устава города Пензы, Пензенская городская Дума решила: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Пензенской городской Думы от 25.11.2022 N 752-43/7 "Об установлении дополнительных мер социальной поддержки отдельным членам семей граждан Российской Федерации, принимающих участие в специальной военной операции, при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Пензы, реализующих основную общеобразовательную программу дошкольного образования" (муниципальная газета "Пенза", 2022, N 19 (</w:t>
      </w:r>
      <w:proofErr w:type="spellStart"/>
      <w:r>
        <w:t>спецвыпуск</w:t>
      </w:r>
      <w:proofErr w:type="spellEnd"/>
      <w:r>
        <w:t>), N 22 (</w:t>
      </w:r>
      <w:proofErr w:type="spellStart"/>
      <w:r>
        <w:t>спецвыпуск</w:t>
      </w:r>
      <w:proofErr w:type="spellEnd"/>
      <w:r>
        <w:t>)) следующие изменения: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наименовании</w:t>
        </w:r>
      </w:hyperlink>
      <w:r>
        <w:t xml:space="preserve"> слова "отдельным членам семей граждан Российской Федерации, принимающих участие в специальной военной операции," заменить словами "членам семей участников специальной военной операции";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"В целях поддержки граждан Российской Федерации, принимающих (принимавших) участие в специальной военной операции, и членов их семей,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Губернатора Пензенской области от 31.03.2023 N 36 "О мерах поддержки участников специальной военной операции и членов их семей", руководствуясь </w:t>
      </w:r>
      <w:hyperlink r:id="rId10">
        <w:r>
          <w:rPr>
            <w:color w:val="0000FF"/>
          </w:rPr>
          <w:t>статьей 22</w:t>
        </w:r>
      </w:hyperlink>
      <w:r>
        <w:t xml:space="preserve"> Устава города Пензы, Пензенская городская Дума решила:";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3) в пункте 1 </w:t>
      </w:r>
      <w:hyperlink r:id="rId11">
        <w:r>
          <w:rPr>
            <w:color w:val="0000FF"/>
          </w:rPr>
          <w:t>слова</w:t>
        </w:r>
      </w:hyperlink>
      <w:r>
        <w:t xml:space="preserve"> "отдельным членам семей граждан Российской Федерации, принимающих участие в специальной военной операции," заменить словами "членам семей участников специальной военной операции", </w:t>
      </w:r>
      <w:hyperlink r:id="rId12">
        <w:r>
          <w:rPr>
            <w:color w:val="0000FF"/>
          </w:rPr>
          <w:t>слова</w:t>
        </w:r>
      </w:hyperlink>
      <w:r>
        <w:t xml:space="preserve"> "лиц, принимающих участие в" заменить словом "участников";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пункте 2</w:t>
        </w:r>
      </w:hyperlink>
      <w:r>
        <w:t xml:space="preserve"> слова "отдельным членам семей граждан Российской Федерации, принимающих участие в специальной военной операции," заменить словами "членам семей участников специальной военной операции";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 В настоящем решении под участниками специальной военной операции понимаются: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граждане Российской Федерации из числа лиц, призванных на военную службу по мобилизации в Вооруженные Силы Российской Федерации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мобилизованный);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2) граждане Российской Федерации из числа лиц, проходящих военную службу по контракту (далее - контрактник);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lastRenderedPageBreak/>
        <w:t>3) граждане Российской Федерации из числа лиц, пребывающих в запасе и заключивших на добровольной основе контракт с Вооруженными Силами Российской Федерации о прохождении службы в подразделениях БАРС (далее - доброволец).";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6) </w:t>
      </w:r>
      <w:hyperlink r:id="rId16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"3.1. Дополнительные меры социальной поддержки предоставляются: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в отношении членов семей мобилизованных - начиная с 01.10.2022. В случае поступления на военную службу по мобилизации после 01.10.2022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призыва на военную службу по мобилизации;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2) в отношении членов семей контрактников - начиная с 01.04.2023. В случае командирования для принятия участия в специальной военной операции после 01.04.2023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командирования для принятия участия в специальной военной операции;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3) в отношении членов семей добровольцев - начиная с 01.10.2022. В случае принятия участия в специальной военной операции после 01.10.2022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принятия участия в специальной военной операции.";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7)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"3.2. Право на получение дополнительных мер социальной поддержки, указанных в пункте 1 настоящего решения, имеют также члены семьи участников специальной военной операции, завершивших участие в специальной военной операции до календарных дат, с которых в соответствии с пунктом 3.1 настоящего решения предоставляются данные дополнительные меры социальной поддержки. В таком случае дополнительные меры социальной поддержки, указанные в пункте 1 настоящего решения, предоставляются членам семей участников специальной военной операции, завершивших участие в специальной военной операции, с 01.10.2022 либо с 01.04.2023 в зависимости от статуса участника специальной военной операции.";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8)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3.3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"3.3. Дополнительные меры социальной поддержки, указанные в пункте 1 настоящего решения, предоставляются членам семей участников специальной военной операции по 31.12.2023.";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9)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3.4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"3.4. В случае гибели участника специальной военной операции право на предоставление дополнительных мер социальной поддержки, указанных в пункте 1 настоящего решения в отношении детей участников специальной военной операции, сохраняется до окончания их обучения в муниципальных образовательных организациях города Пензы, реализующих основную общеобразовательную программу дошкольного образования.".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20">
        <w:r>
          <w:rPr>
            <w:color w:val="0000FF"/>
          </w:rPr>
          <w:t>решение</w:t>
        </w:r>
      </w:hyperlink>
      <w:r>
        <w:t xml:space="preserve"> Пензенской городской Думы от 25.11.2022 N 751-43/7 "Об установлении дополнительных мер социальной поддержки отдельным членам семей граждан Российской Федерации, принимающих участие в специальной военной операции, обучающимся в муниципальных общеобразовательных организациях города Пензы" (муниципальная газета "Пенза", 2022, N 19 (</w:t>
      </w:r>
      <w:proofErr w:type="spellStart"/>
      <w:r>
        <w:t>спецвыпуск</w:t>
      </w:r>
      <w:proofErr w:type="spellEnd"/>
      <w:r>
        <w:t>), N 22 (</w:t>
      </w:r>
      <w:proofErr w:type="spellStart"/>
      <w:r>
        <w:t>спецвыпуск</w:t>
      </w:r>
      <w:proofErr w:type="spellEnd"/>
      <w:r>
        <w:t>)) следующие изменения: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в </w:t>
      </w:r>
      <w:hyperlink r:id="rId21">
        <w:r>
          <w:rPr>
            <w:color w:val="0000FF"/>
          </w:rPr>
          <w:t>наименовании</w:t>
        </w:r>
      </w:hyperlink>
      <w:r>
        <w:t xml:space="preserve"> слова "отдельным членам семей граждан Российской Федерации, </w:t>
      </w:r>
      <w:r>
        <w:lastRenderedPageBreak/>
        <w:t>принимающих участие в специальной военной операции," заменить словами "членам семей участников специальной военной операции";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2) </w:t>
      </w:r>
      <w:hyperlink r:id="rId22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"В целях поддержки граждан Российской Федерации, принимающих (принимавших) участие в специальной военной операции, и членов их семей, 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Пензенской области от 31.03.2023 N 36 "О мерах поддержки участников специальной военной операции и членов их семей", руководствуясь </w:t>
      </w:r>
      <w:hyperlink r:id="rId24">
        <w:r>
          <w:rPr>
            <w:color w:val="0000FF"/>
          </w:rPr>
          <w:t>статьей 22</w:t>
        </w:r>
      </w:hyperlink>
      <w:r>
        <w:t xml:space="preserve"> Устава города Пензы, Пензенская городская Дума решила:";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3) в </w:t>
      </w:r>
      <w:hyperlink r:id="rId25">
        <w:r>
          <w:rPr>
            <w:color w:val="0000FF"/>
          </w:rPr>
          <w:t>пункте 1</w:t>
        </w:r>
      </w:hyperlink>
      <w:r>
        <w:t xml:space="preserve"> слова "отдельным членам семей граждан Российской Федерации, принимающих участие в специальной военной операции" заменить словами "членам семей участников специальной военной операции", дополнить словами ", кроме периода каникул";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4) в </w:t>
      </w:r>
      <w:hyperlink r:id="rId26">
        <w:r>
          <w:rPr>
            <w:color w:val="0000FF"/>
          </w:rPr>
          <w:t>пункте 2</w:t>
        </w:r>
      </w:hyperlink>
      <w:r>
        <w:t xml:space="preserve"> слова "отдельным членам семей граждан Российской Федерации, принимающих участие в специальной военной операции," заменить словами "членам семей участников специальной военной операции";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5) </w:t>
      </w:r>
      <w:hyperlink r:id="rId27">
        <w:r>
          <w:rPr>
            <w:color w:val="0000FF"/>
          </w:rPr>
          <w:t>пункт 3</w:t>
        </w:r>
      </w:hyperlink>
      <w:r>
        <w:t xml:space="preserve"> изложить в следующей редакции;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 В настоящем решении под участниками специальной военной операции понимаются: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граждане Российской Федерации из числа лиц, призванных на военную службу по мобилизации в Вооруженные Силы Российской Федерации в соответствии с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мобилизованный);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2) граждане Российской Федерации из числа лиц, проходящих военную службу по контракту (далее - контрактник);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3) граждане Российской Федерации из числа лиц, пребывающих в запасе и заключивших на добровольной основе контракт с Вооруженными Силами Российской Федерации о прохождении службы в подразделениях БАРС (далее - доброволец).";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6) </w:t>
      </w:r>
      <w:hyperlink r:id="rId29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"3.1. Дополнительные меры социальной поддержки предоставляются: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в отношении членов семей мобилизованных - начиная с 01.10.2022. В случае поступления на военную службу по мобилизации после 01.10.2022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призыва на военную службу по мобилизации;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2) в отношении членов семей контрактников - начиная с 01.04.2023. В случае командирования для принятия участия в специальной военной операции после 01.04.2023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командирования для принятия участия в специальной военной операции;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3) в отношении членов семей добровольцев - начиная с 01.10.2022. В случае принятия участия в специальной военной операции после 01.10.2022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принятия участия в специальной военной операции.";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7) </w:t>
      </w:r>
      <w:hyperlink r:id="rId30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"3.2. Право на получение дополнительных мер социальной поддержки, указанных в пункте 1 </w:t>
      </w:r>
      <w:r>
        <w:lastRenderedPageBreak/>
        <w:t>настоящего решения, имеют также члены семьи участников специальной военной операции, завершивших участие в специальной военной операции до календарных дат, с которых в соответствии с пунктом 3.1 настоящего решения предоставляются данные дополнительные меры социальной поддержки. В таком случае дополнительные меры социальной поддержки, указанные в пункте 1 настоящего решения, предоставляются членам семей участников специальной военной операции, завершивших участие в специальной военной операции, с 01.10.2022 либо с 01.04.2023 в зависимости от статуса участника специальной военной операции.";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8)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3.3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"3.3. Дополнительные меры социальной поддержки, указанные в пункте 1 настоящего решения, предоставляются членам семей участников специальной операции по 31.12.2023.";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9)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3.4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"3.4. В случае гибели участника специальной военной операции право на предоставление дополнительных мер социальной поддержки, указанных в пункте 1 настоящего решения в отношении детей участников специальной военной операции, сохраняется до окончания их обучения в муниципальных общеобразовательных организациях города Пензы.".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33">
        <w:r>
          <w:rPr>
            <w:color w:val="0000FF"/>
          </w:rPr>
          <w:t>решение</w:t>
        </w:r>
      </w:hyperlink>
      <w:r>
        <w:t xml:space="preserve"> Пензенской городской Думы от 31.03.2023 N 856-48/7 "Об установлении дополнительных мер социальной поддержки отдельным членам семей военнослужащих войсковой части 3473 Приволжского округа войск национальной гвардии, военнослужащих и сотрудников Управления </w:t>
      </w:r>
      <w:proofErr w:type="spellStart"/>
      <w:r>
        <w:t>Росгвардии</w:t>
      </w:r>
      <w:proofErr w:type="spellEnd"/>
      <w:r>
        <w:t xml:space="preserve"> по Пензенской области, принимающих участие в специальной военной операции" (муниципальная газета "Пенза", 2023, N 4 (</w:t>
      </w:r>
      <w:proofErr w:type="spellStart"/>
      <w:r>
        <w:t>спецвыпуск</w:t>
      </w:r>
      <w:proofErr w:type="spellEnd"/>
      <w:r>
        <w:t>)) следующие изменения: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1) в </w:t>
      </w:r>
      <w:hyperlink r:id="rId34">
        <w:r>
          <w:rPr>
            <w:color w:val="0000FF"/>
          </w:rPr>
          <w:t>наименовании</w:t>
        </w:r>
      </w:hyperlink>
      <w:r>
        <w:t xml:space="preserve"> слова "отдельным членам семей военнослужащих войсковой части 3473 Приволжского округа войск национальной гвардии, военнослужащих и сотрудников Управления </w:t>
      </w:r>
      <w:proofErr w:type="spellStart"/>
      <w:r>
        <w:t>Росгвардии</w:t>
      </w:r>
      <w:proofErr w:type="spellEnd"/>
      <w:r>
        <w:t xml:space="preserve"> по Пензенской области, принимающих участие в специальной военной операции" заменить словами "членам семей граждан Российской Федерации из числа лиц, проходящих военную службу (службу) в войсках национальной гвардии Российской Федерации";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2) </w:t>
      </w:r>
      <w:hyperlink r:id="rId35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"В целях поддержки граждан Российской Федерации, принимающих (принимавших) участие в специальной военной операции, и членов их семей, в соответствии с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Пензенской области от 31.03.2023 N 36 "О мерах поддержки участников специальной военной операции и членов их семей", руководствуясь </w:t>
      </w:r>
      <w:hyperlink r:id="rId37">
        <w:r>
          <w:rPr>
            <w:color w:val="0000FF"/>
          </w:rPr>
          <w:t>статьей 22</w:t>
        </w:r>
      </w:hyperlink>
      <w:r>
        <w:t xml:space="preserve"> Устава города Пензы, Пензенская городская Дума решила:";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3) в </w:t>
      </w:r>
      <w:hyperlink r:id="rId38">
        <w:r>
          <w:rPr>
            <w:color w:val="0000FF"/>
          </w:rPr>
          <w:t>пункте 1</w:t>
        </w:r>
      </w:hyperlink>
      <w:r>
        <w:t xml:space="preserve"> слова "отдельным членам семей военнослужащих войсковой части 3473 Приволжского округа войск национальной гвардии, военнослужащих и сотрудников Управления </w:t>
      </w:r>
      <w:proofErr w:type="spellStart"/>
      <w:r>
        <w:t>Росгвардии</w:t>
      </w:r>
      <w:proofErr w:type="spellEnd"/>
      <w:r>
        <w:t xml:space="preserve"> по Пензенской области, принимающих участие в специальной военной операции" заменить словами "членам семей граждан Российской Федерации из числа лиц, проходящих военную службу (службу) в войсках национальной гвардии Российской Федерации";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4) </w:t>
      </w:r>
      <w:hyperlink r:id="rId39">
        <w:r>
          <w:rPr>
            <w:color w:val="0000FF"/>
          </w:rPr>
          <w:t>подпункт 2 пункта 1</w:t>
        </w:r>
      </w:hyperlink>
      <w:r>
        <w:t xml:space="preserve"> дополнить словами ", кроме периода каникул";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5) </w:t>
      </w:r>
      <w:hyperlink r:id="rId40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"3. Предоставление дополнительных мер социальной поддержки, указанных в пункте 1 настоящего решения, осуществляется начиная с 01.01.2023. В случае командирования для принятия участия в специальной военной операции после 01.01.2023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командирования </w:t>
      </w:r>
      <w:r>
        <w:lastRenderedPageBreak/>
        <w:t>военнослужащего для принятия участия в специальной военной операции.";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6)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"3.1. Право на получение дополнительных мер социальной поддержки, указанных в пункте 1 настоящего решения, имеют также члены семьи военнослужащего, завершившего участие в специальной военной операции до календарной даты, с которой в соответствии с пунктом 3 настоящего решения предоставляются данные дополнительные меры социальной поддержки. В таком случае дополнительные меры социальной поддержки, указанные в пункте 1 настоящего решения, предоставляются членам семьи военнослужащего, завершившего участие в специальной военной операции, с 01.01.2023.";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7)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"3.2. Дополнительные меры социальной поддержки, указанные в пункте 1 настоящего решения, предоставляются членам семей военнослужащих по 31.12.2023.";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 xml:space="preserve">8)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3.3 следующего содержания: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"3.3. В случае гибели военнослужащего право на предоставление дополнительных мер социальной поддержки, указанных в пункте 1 настоящего решения в отношении детей военнослужащего, сохраняется до окончания их обучения в муниципальных образовательных организациях города Пензы.".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3. Настоящее решение опубликовать в муниципальной газете "Пенза".</w:t>
      </w:r>
    </w:p>
    <w:p w:rsidR="00613C44" w:rsidRDefault="00613C44">
      <w:pPr>
        <w:pStyle w:val="ConsPlusNormal"/>
        <w:spacing w:before="220"/>
        <w:ind w:firstLine="540"/>
        <w:jc w:val="both"/>
      </w:pPr>
      <w:r>
        <w:t>4. Настоящее решение вступает в силу на следующий день после его официального опубликования.</w:t>
      </w:r>
    </w:p>
    <w:p w:rsidR="00613C44" w:rsidRDefault="00613C44">
      <w:pPr>
        <w:pStyle w:val="ConsPlusNormal"/>
        <w:jc w:val="both"/>
      </w:pPr>
    </w:p>
    <w:p w:rsidR="00613C44" w:rsidRDefault="00613C44">
      <w:pPr>
        <w:pStyle w:val="ConsPlusNormal"/>
        <w:jc w:val="right"/>
      </w:pPr>
      <w:r>
        <w:t>Председатель</w:t>
      </w:r>
    </w:p>
    <w:p w:rsidR="00613C44" w:rsidRDefault="00613C44">
      <w:pPr>
        <w:pStyle w:val="ConsPlusNormal"/>
        <w:jc w:val="right"/>
      </w:pPr>
      <w:r>
        <w:t>Пензенской городской Думы</w:t>
      </w:r>
    </w:p>
    <w:p w:rsidR="00613C44" w:rsidRDefault="00613C44">
      <w:pPr>
        <w:pStyle w:val="ConsPlusNormal"/>
        <w:jc w:val="right"/>
      </w:pPr>
      <w:r>
        <w:t>В.Б.МУТОВКИН</w:t>
      </w:r>
    </w:p>
    <w:p w:rsidR="00613C44" w:rsidRDefault="00613C44">
      <w:pPr>
        <w:pStyle w:val="ConsPlusNormal"/>
        <w:jc w:val="both"/>
      </w:pPr>
    </w:p>
    <w:p w:rsidR="00613C44" w:rsidRDefault="00613C44">
      <w:pPr>
        <w:pStyle w:val="ConsPlusNormal"/>
        <w:jc w:val="right"/>
      </w:pPr>
      <w:r>
        <w:t>Глава города Пензы</w:t>
      </w:r>
    </w:p>
    <w:p w:rsidR="00613C44" w:rsidRDefault="00613C44">
      <w:pPr>
        <w:pStyle w:val="ConsPlusNormal"/>
        <w:jc w:val="right"/>
      </w:pPr>
      <w:r>
        <w:t>А.Н.БАСЕНКО</w:t>
      </w:r>
    </w:p>
    <w:p w:rsidR="00613C44" w:rsidRDefault="00613C44">
      <w:pPr>
        <w:pStyle w:val="ConsPlusNormal"/>
        <w:jc w:val="both"/>
      </w:pPr>
    </w:p>
    <w:p w:rsidR="00613C44" w:rsidRDefault="00613C44">
      <w:pPr>
        <w:pStyle w:val="ConsPlusNormal"/>
        <w:jc w:val="both"/>
      </w:pPr>
    </w:p>
    <w:p w:rsidR="00613C44" w:rsidRDefault="00613C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EB1" w:rsidRDefault="007D1EB1">
      <w:bookmarkStart w:id="0" w:name="_GoBack"/>
      <w:bookmarkEnd w:id="0"/>
    </w:p>
    <w:sectPr w:rsidR="007D1EB1" w:rsidSect="00D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44"/>
    <w:rsid w:val="005A0273"/>
    <w:rsid w:val="00613C44"/>
    <w:rsid w:val="007D1EB1"/>
    <w:rsid w:val="00C4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C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C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EC3148528ABA8C01118F301DF35973888E39CE6A765CECEFF0864BDD9B2413982DD8A6C2A42AF12836F6BD155DAA730ADE8Ax84AH" TargetMode="External"/><Relationship Id="rId13" Type="http://schemas.openxmlformats.org/officeDocument/2006/relationships/hyperlink" Target="consultantplus://offline/ref=7ED9845572F189A8B231EC3148528ABA8C01118F301DF35973888E39CE6A765CECEFF0864BDD9B2413982DD8A0C2A42AF12836F6BD155DAA730ADE8Ax84AH" TargetMode="External"/><Relationship Id="rId18" Type="http://schemas.openxmlformats.org/officeDocument/2006/relationships/hyperlink" Target="consultantplus://offline/ref=7ED9845572F189A8B231EC3148528ABA8C01118F301DF35973888E39CE6A765CECEFF08659DDC328129B33D9A2D7F27BB7x74EH" TargetMode="External"/><Relationship Id="rId26" Type="http://schemas.openxmlformats.org/officeDocument/2006/relationships/hyperlink" Target="consultantplus://offline/ref=7ED9845572F189A8B231EC3148528ABA8C01118F301DF35974888E39CE6A765CECEFF0864BDD9B2413982DD8A0C2A42AF12836F6BD155DAA730ADE8Ax84AH" TargetMode="External"/><Relationship Id="rId39" Type="http://schemas.openxmlformats.org/officeDocument/2006/relationships/hyperlink" Target="consultantplus://offline/ref=7ED9845572F189A8B231EC3148528ABA8C01118F3012F45975808E39CE6A765CECEFF0864BDD9B2413982DD9A2C2A42AF12836F6BD155DAA730ADE8Ax84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D9845572F189A8B231EC3148528ABA8C01118F301DF35974888E39CE6A765CECEFF0864BDD9B2413982DD8A7C2A42AF12836F6BD155DAA730ADE8Ax84AH" TargetMode="External"/><Relationship Id="rId34" Type="http://schemas.openxmlformats.org/officeDocument/2006/relationships/hyperlink" Target="consultantplus://offline/ref=7ED9845572F189A8B231EC3148528ABA8C01118F3012F45975808E39CE6A765CECEFF0864BDD9B2413982DD9A6C2A42AF12836F6BD155DAA730ADE8Ax84AH" TargetMode="External"/><Relationship Id="rId42" Type="http://schemas.openxmlformats.org/officeDocument/2006/relationships/hyperlink" Target="consultantplus://offline/ref=7ED9845572F189A8B231EC3148528ABA8C01118F3012F45975808E39CE6A765CECEFF08659DDC328129B33D9A2D7F27BB7x74EH" TargetMode="External"/><Relationship Id="rId7" Type="http://schemas.openxmlformats.org/officeDocument/2006/relationships/hyperlink" Target="consultantplus://offline/ref=7ED9845572F189A8B231EC3148528ABA8C01118F301DF35973888E39CE6A765CECEFF0864BDD9B2413982DD8A7C2A42AF12836F6BD155DAA730ADE8Ax84AH" TargetMode="External"/><Relationship Id="rId12" Type="http://schemas.openxmlformats.org/officeDocument/2006/relationships/hyperlink" Target="consultantplus://offline/ref=7ED9845572F189A8B231EC3148528ABA8C01118F301DF35973888E39CE6A765CECEFF0864BDD9B2413982DD8A1C2A42AF12836F6BD155DAA730ADE8Ax84AH" TargetMode="External"/><Relationship Id="rId17" Type="http://schemas.openxmlformats.org/officeDocument/2006/relationships/hyperlink" Target="consultantplus://offline/ref=7ED9845572F189A8B231EC3148528ABA8C01118F301DF35973888E39CE6A765CECEFF08659DDC328129B33D9A2D7F27BB7x74EH" TargetMode="External"/><Relationship Id="rId25" Type="http://schemas.openxmlformats.org/officeDocument/2006/relationships/hyperlink" Target="consultantplus://offline/ref=7ED9845572F189A8B231EC3148528ABA8C01118F301DF35974888E39CE6A765CECEFF0864BDD9B2413982DD8A1C2A42AF12836F6BD155DAA730ADE8Ax84AH" TargetMode="External"/><Relationship Id="rId33" Type="http://schemas.openxmlformats.org/officeDocument/2006/relationships/hyperlink" Target="consultantplus://offline/ref=7ED9845572F189A8B231EC3148528ABA8C01118F3012F45975808E39CE6A765CECEFF08659DDC328129B33D9A2D7F27BB7x74EH" TargetMode="External"/><Relationship Id="rId38" Type="http://schemas.openxmlformats.org/officeDocument/2006/relationships/hyperlink" Target="consultantplus://offline/ref=7ED9845572F189A8B231EC3148528ABA8C01118F3012F45975808E39CE6A765CECEFF0864BDD9B2413982DD9A0C2A42AF12836F6BD155DAA730ADE8Ax84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D9845572F189A8B231EC3148528ABA8C01118F301DF35973888E39CE6A765CECEFF0864BDD9B2413982DD8A2C2A42AF12836F6BD155DAA730ADE8Ax84AH" TargetMode="External"/><Relationship Id="rId20" Type="http://schemas.openxmlformats.org/officeDocument/2006/relationships/hyperlink" Target="consultantplus://offline/ref=7ED9845572F189A8B231EC3148528ABA8C01118F301DF35974888E39CE6A765CECEFF08659DDC328129B33D9A2D7F27BB7x74EH" TargetMode="External"/><Relationship Id="rId29" Type="http://schemas.openxmlformats.org/officeDocument/2006/relationships/hyperlink" Target="consultantplus://offline/ref=7ED9845572F189A8B231EC3148528ABA8C01118F301DF35974888E39CE6A765CECEFF0864BDD9B2413982DD8A2C2A42AF12836F6BD155DAA730ADE8Ax84AH" TargetMode="External"/><Relationship Id="rId41" Type="http://schemas.openxmlformats.org/officeDocument/2006/relationships/hyperlink" Target="consultantplus://offline/ref=7ED9845572F189A8B231EC3148528ABA8C01118F3012F45975808E39CE6A765CECEFF08659DDC328129B33D9A2D7F27BB7x74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9845572F189A8B231EC3148528ABA8C01118F301DF35973888E39CE6A765CECEFF08659DDC328129B33D9A2D7F27BB7x74EH" TargetMode="External"/><Relationship Id="rId11" Type="http://schemas.openxmlformats.org/officeDocument/2006/relationships/hyperlink" Target="consultantplus://offline/ref=7ED9845572F189A8B231EC3148528ABA8C01118F301DF35973888E39CE6A765CECEFF0864BDD9B2413982DD8A1C2A42AF12836F6BD155DAA730ADE8Ax84AH" TargetMode="External"/><Relationship Id="rId24" Type="http://schemas.openxmlformats.org/officeDocument/2006/relationships/hyperlink" Target="consultantplus://offline/ref=7ED9845572F189A8B231EC3148528ABA8C01118F301DF35E76838E39CE6A765CECEFF0864BDD9B2413982FD1ADC2A42AF12836F6BD155DAA730ADE8Ax84AH" TargetMode="External"/><Relationship Id="rId32" Type="http://schemas.openxmlformats.org/officeDocument/2006/relationships/hyperlink" Target="consultantplus://offline/ref=7ED9845572F189A8B231EC3148528ABA8C01118F301DF35974888E39CE6A765CECEFF08659DDC328129B33D9A2D7F27BB7x74EH" TargetMode="External"/><Relationship Id="rId37" Type="http://schemas.openxmlformats.org/officeDocument/2006/relationships/hyperlink" Target="consultantplus://offline/ref=7ED9845572F189A8B231EC3148528ABA8C01118F301DF35E76838E39CE6A765CECEFF0864BDD9B2413982FD1ADC2A42AF12836F6BD155DAA730ADE8Ax84AH" TargetMode="External"/><Relationship Id="rId40" Type="http://schemas.openxmlformats.org/officeDocument/2006/relationships/hyperlink" Target="consultantplus://offline/ref=7ED9845572F189A8B231EC3148528ABA8C01118F3012F45975808E39CE6A765CECEFF0864BDD9B2413982DD9ACC2A42AF12836F6BD155DAA730ADE8Ax84A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7ED9845572F189A8B231EC3148528ABA8C01118F301DF35E76838E39CE6A765CECEFF0864BDD9B2413982FD1ADC2A42AF12836F6BD155DAA730ADE8Ax84AH" TargetMode="External"/><Relationship Id="rId15" Type="http://schemas.openxmlformats.org/officeDocument/2006/relationships/hyperlink" Target="consultantplus://offline/ref=7ED9845572F189A8B231F23C5E3ED4B58908498B3813FF0B2BD5886E913A7009BEAFAEDF099A882514862FD9A7xC4AH" TargetMode="External"/><Relationship Id="rId23" Type="http://schemas.openxmlformats.org/officeDocument/2006/relationships/hyperlink" Target="consultantplus://offline/ref=7ED9845572F189A8B231EC3148528ABA8C01118F3012F65973848E39CE6A765CECEFF08659DDC328129B33D9A2D7F27BB7x74EH" TargetMode="External"/><Relationship Id="rId28" Type="http://schemas.openxmlformats.org/officeDocument/2006/relationships/hyperlink" Target="consultantplus://offline/ref=7ED9845572F189A8B231F23C5E3ED4B58908498B3813FF0B2BD5886E913A7009BEAFAEDF099A882514862FD9A7xC4AH" TargetMode="External"/><Relationship Id="rId36" Type="http://schemas.openxmlformats.org/officeDocument/2006/relationships/hyperlink" Target="consultantplus://offline/ref=7ED9845572F189A8B231EC3148528ABA8C01118F3012F65973848E39CE6A765CECEFF08659DDC328129B33D9A2D7F27BB7x74EH" TargetMode="External"/><Relationship Id="rId10" Type="http://schemas.openxmlformats.org/officeDocument/2006/relationships/hyperlink" Target="consultantplus://offline/ref=7ED9845572F189A8B231EC3148528ABA8C01118F301DF35E76838E39CE6A765CECEFF0864BDD9B2413982FD1ADC2A42AF12836F6BD155DAA730ADE8Ax84AH" TargetMode="External"/><Relationship Id="rId19" Type="http://schemas.openxmlformats.org/officeDocument/2006/relationships/hyperlink" Target="consultantplus://offline/ref=7ED9845572F189A8B231EC3148528ABA8C01118F301DF35973888E39CE6A765CECEFF08659DDC328129B33D9A2D7F27BB7x74EH" TargetMode="External"/><Relationship Id="rId31" Type="http://schemas.openxmlformats.org/officeDocument/2006/relationships/hyperlink" Target="consultantplus://offline/ref=7ED9845572F189A8B231EC3148528ABA8C01118F301DF35974888E39CE6A765CECEFF08659DDC328129B33D9A2D7F27BB7x74EH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7ED9845572F189A8B231EC3148528ABA8C01118F3012F65973848E39CE6A765CECEFF08659DDC328129B33D9A2D7F27BB7x74EH" TargetMode="External"/><Relationship Id="rId9" Type="http://schemas.openxmlformats.org/officeDocument/2006/relationships/hyperlink" Target="consultantplus://offline/ref=7ED9845572F189A8B231EC3148528ABA8C01118F3012F65973848E39CE6A765CECEFF08659DDC328129B33D9A2D7F27BB7x74EH" TargetMode="External"/><Relationship Id="rId14" Type="http://schemas.openxmlformats.org/officeDocument/2006/relationships/hyperlink" Target="consultantplus://offline/ref=7ED9845572F189A8B231EC3148528ABA8C01118F301DF35973888E39CE6A765CECEFF0864BDD9B2413982DD8A3C2A42AF12836F6BD155DAA730ADE8Ax84AH" TargetMode="External"/><Relationship Id="rId22" Type="http://schemas.openxmlformats.org/officeDocument/2006/relationships/hyperlink" Target="consultantplus://offline/ref=7ED9845572F189A8B231EC3148528ABA8C01118F301DF35974888E39CE6A765CECEFF0864BDD9B2413982DD8A6C2A42AF12836F6BD155DAA730ADE8Ax84AH" TargetMode="External"/><Relationship Id="rId27" Type="http://schemas.openxmlformats.org/officeDocument/2006/relationships/hyperlink" Target="consultantplus://offline/ref=7ED9845572F189A8B231EC3148528ABA8C01118F301DF35974888E39CE6A765CECEFF0864BDD9B2413982DD8A3C2A42AF12836F6BD155DAA730ADE8Ax84AH" TargetMode="External"/><Relationship Id="rId30" Type="http://schemas.openxmlformats.org/officeDocument/2006/relationships/hyperlink" Target="consultantplus://offline/ref=7ED9845572F189A8B231EC3148528ABA8C01118F301DF35974888E39CE6A765CECEFF08659DDC328129B33D9A2D7F27BB7x74EH" TargetMode="External"/><Relationship Id="rId35" Type="http://schemas.openxmlformats.org/officeDocument/2006/relationships/hyperlink" Target="consultantplus://offline/ref=7ED9845572F189A8B231EC3148528ABA8C01118F3012F45975808E39CE6A765CECEFF0864BDD9B2413982DD9A1C2A42AF12836F6BD155DAA730ADE8Ax84AH" TargetMode="External"/><Relationship Id="rId43" Type="http://schemas.openxmlformats.org/officeDocument/2006/relationships/hyperlink" Target="consultantplus://offline/ref=7ED9845572F189A8B231EC3148528ABA8C01118F3012F45975808E39CE6A765CECEFF08659DDC328129B33D9A2D7F27BB7x7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Ю. Ефимова</dc:creator>
  <cp:keywords/>
  <dc:description/>
  <cp:lastModifiedBy>Пользователь</cp:lastModifiedBy>
  <cp:revision>3</cp:revision>
  <dcterms:created xsi:type="dcterms:W3CDTF">2023-07-13T07:56:00Z</dcterms:created>
  <dcterms:modified xsi:type="dcterms:W3CDTF">2025-01-10T10:52:00Z</dcterms:modified>
</cp:coreProperties>
</file>