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8D" w:rsidRPr="00182153" w:rsidRDefault="00444D8D" w:rsidP="00444D8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31849B" w:themeColor="accent5" w:themeShade="BF"/>
          <w:sz w:val="48"/>
          <w:szCs w:val="48"/>
        </w:rPr>
      </w:pPr>
      <w:r w:rsidRPr="00182153">
        <w:rPr>
          <w:b/>
          <w:color w:val="31849B" w:themeColor="accent5" w:themeShade="BF"/>
          <w:sz w:val="48"/>
          <w:szCs w:val="48"/>
        </w:rPr>
        <w:t>«В мире звуков» или  « Развива</w:t>
      </w:r>
      <w:r w:rsidR="00182153" w:rsidRPr="00182153">
        <w:rPr>
          <w:b/>
          <w:color w:val="31849B" w:themeColor="accent5" w:themeShade="BF"/>
          <w:sz w:val="48"/>
          <w:szCs w:val="48"/>
        </w:rPr>
        <w:t xml:space="preserve">ем слуховое внимание детей </w:t>
      </w:r>
      <w:r w:rsidRPr="00182153">
        <w:rPr>
          <w:b/>
          <w:color w:val="31849B" w:themeColor="accent5" w:themeShade="BF"/>
          <w:sz w:val="48"/>
          <w:szCs w:val="48"/>
        </w:rPr>
        <w:t>»</w:t>
      </w:r>
    </w:p>
    <w:p w:rsidR="00444D8D" w:rsidRPr="00182153" w:rsidRDefault="00444D8D" w:rsidP="00444D8D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31849B" w:themeColor="accent5" w:themeShade="BF"/>
          <w:sz w:val="48"/>
          <w:szCs w:val="48"/>
        </w:rPr>
      </w:pPr>
    </w:p>
    <w:p w:rsidR="00444D8D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333333"/>
        </w:rPr>
      </w:pPr>
      <w:r>
        <w:rPr>
          <w:b/>
          <w:color w:val="333333"/>
        </w:rPr>
        <w:t>Консультация для родителей.</w:t>
      </w:r>
    </w:p>
    <w:p w:rsidR="00444D8D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333333"/>
        </w:rPr>
      </w:pPr>
    </w:p>
    <w:p w:rsidR="00444D8D" w:rsidRPr="00F20B0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F20B02">
        <w:rPr>
          <w:b/>
          <w:color w:val="333333"/>
        </w:rPr>
        <w:t>Слуховое восприятие</w:t>
      </w:r>
      <w:r w:rsidRPr="00F20B02">
        <w:rPr>
          <w:color w:val="333333"/>
        </w:rPr>
        <w:t xml:space="preserve"> - очень важная особенность человека, без нее нельзя научиться слышать и понимать речь, а значит, правильно говорить.</w:t>
      </w:r>
    </w:p>
    <w:p w:rsidR="00444D8D" w:rsidRPr="00F20B0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F20B02">
        <w:rPr>
          <w:b/>
          <w:color w:val="333333"/>
        </w:rPr>
        <w:t>Слуховое восприятие</w:t>
      </w:r>
      <w:r w:rsidRPr="00F20B02">
        <w:rPr>
          <w:color w:val="333333"/>
        </w:rPr>
        <w:t xml:space="preserve"> начинается со </w:t>
      </w:r>
      <w:r w:rsidRPr="00F20B02">
        <w:rPr>
          <w:b/>
          <w:color w:val="333333"/>
        </w:rPr>
        <w:t>слухового внимания</w:t>
      </w:r>
      <w:r w:rsidRPr="00F20B02">
        <w:rPr>
          <w:color w:val="333333"/>
        </w:rPr>
        <w:t xml:space="preserve"> – умение сосредотачиваться на звуке, определять его и соотносить с издающим его предметом, что и приводит к пониманию смысла речи через узнавание и анализ речевых звуков. Все звуки, которые человек воспринимает и анализирует, а затем воспроизводит, он запоминает благодаря слуховой памяти.</w:t>
      </w:r>
    </w:p>
    <w:p w:rsidR="00444D8D" w:rsidRPr="00F20B0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F20B02">
        <w:rPr>
          <w:color w:val="333333"/>
        </w:rPr>
        <w:t>В развитии голоса ребенка большую роль играет речь взрослых. Мы, учим детей слушать и слышать речь окружающих, внимательно относиться к своему высказыванию, говорить приветливым, доброжелательным голосом, правильно пользоваться громкостью своего голоса с учетом условий общения, употреблять вежливые слова. Поощряем, когда дети осознанно передают с помощью модуляции голоса свои чувства: радость, грусть, печаль, торжественность.</w:t>
      </w:r>
    </w:p>
    <w:p w:rsidR="00444D8D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F20B02">
        <w:rPr>
          <w:color w:val="333333"/>
        </w:rPr>
        <w:t>Для того</w:t>
      </w:r>
      <w:proofErr w:type="gramStart"/>
      <w:r w:rsidRPr="00F20B02">
        <w:rPr>
          <w:color w:val="333333"/>
        </w:rPr>
        <w:t>,</w:t>
      </w:r>
      <w:proofErr w:type="gramEnd"/>
      <w:r w:rsidRPr="00F20B02">
        <w:rPr>
          <w:color w:val="333333"/>
        </w:rPr>
        <w:t xml:space="preserve"> чтобы ребёнок научился правильно и чётко говорить, хорошо ориентировался в пространстве слуховое восприятие, внимание и память нужно целенаправленно развивать с раннего детства. Всем известно, что дети любят играть, поэтому лучше это делать в игровой форме. Вот несколько игр, в которые вы можете поиграть со своим малышом во время прогулки, дома, в дорог</w:t>
      </w:r>
      <w:r>
        <w:rPr>
          <w:color w:val="333333"/>
        </w:rPr>
        <w:t>е.</w:t>
      </w:r>
    </w:p>
    <w:p w:rsidR="00444D8D" w:rsidRDefault="00444D8D" w:rsidP="00444D8D">
      <w:pPr>
        <w:pStyle w:val="a3"/>
        <w:shd w:val="clear" w:color="auto" w:fill="FFFFFF"/>
        <w:spacing w:before="120" w:after="120" w:afterAutospacing="0"/>
        <w:rPr>
          <w:color w:val="333333"/>
        </w:rPr>
      </w:pPr>
      <w:r w:rsidRPr="00444D8D">
        <w:rPr>
          <w:b/>
          <w:bCs/>
          <w:color w:val="333333"/>
        </w:rPr>
        <w:t>Игра «Слушаем слова»</w:t>
      </w:r>
      <w:r w:rsidRPr="00444D8D">
        <w:rPr>
          <w:color w:val="333333"/>
        </w:rPr>
        <w:br/>
        <w:t xml:space="preserve">Договоритесь с ребёнком, что вы будете произносить самые разные слова. Ребёнку надо хлопнуть в ладоши тогда, когда встретится слово, обозначающее, например, посуду. </w:t>
      </w:r>
      <w:proofErr w:type="gramStart"/>
      <w:r w:rsidRPr="00444D8D">
        <w:rPr>
          <w:color w:val="333333"/>
        </w:rPr>
        <w:t>И игра начинается: называются различные слова: стул, дерево, тарелка, ручка, лиса, картошка, вилка.</w:t>
      </w:r>
      <w:proofErr w:type="gramEnd"/>
      <w:r w:rsidRPr="00444D8D">
        <w:rPr>
          <w:color w:val="333333"/>
        </w:rPr>
        <w:t xml:space="preserve"> Ребёнок должен успеть </w:t>
      </w:r>
      <w:proofErr w:type="gramStart"/>
      <w:r w:rsidRPr="00444D8D">
        <w:rPr>
          <w:color w:val="333333"/>
        </w:rPr>
        <w:t>вовремя</w:t>
      </w:r>
      <w:proofErr w:type="gramEnd"/>
      <w:r w:rsidRPr="00444D8D">
        <w:rPr>
          <w:color w:val="333333"/>
        </w:rPr>
        <w:t xml:space="preserve"> хлопнуть в ладоши.</w:t>
      </w:r>
      <w:r w:rsidRPr="00444D8D">
        <w:rPr>
          <w:color w:val="333333"/>
        </w:rPr>
        <w:br/>
        <w:t>Чтобы игра не надоедала её можно разнообразить. Поиграв несколько минут, можно менять задания. Ребёнку надо будет совершать уже другие действия, например, топнуть, когда услышит слово, обозначающее растение; прыгнуть, когда услышит слово, обозначающее животное; взять себя за нос, когда услышит слово, обозначающее мебель.</w:t>
      </w:r>
      <w:r w:rsidRPr="00444D8D">
        <w:rPr>
          <w:color w:val="333333"/>
        </w:rPr>
        <w:br/>
        <w:t>Когда малыш начинает справляться, задания можно усложнить, объединив их по два, а потом и по три. Например, ребёнку надо хлопнуть в ладоши, когда слышит слова, обозначающие растение, и прыгнуть при произнесении слов, обозначающих животное.</w:t>
      </w:r>
    </w:p>
    <w:p w:rsidR="00444D8D" w:rsidRDefault="00444D8D" w:rsidP="00444D8D">
      <w:pPr>
        <w:pStyle w:val="a3"/>
        <w:shd w:val="clear" w:color="auto" w:fill="FFFFFF"/>
        <w:spacing w:before="120" w:after="120" w:afterAutospacing="0"/>
        <w:rPr>
          <w:color w:val="333333"/>
        </w:rPr>
      </w:pPr>
      <w:r w:rsidRPr="00444D8D">
        <w:rPr>
          <w:color w:val="333333"/>
        </w:rPr>
        <w:br/>
      </w:r>
      <w:r w:rsidRPr="00444D8D">
        <w:rPr>
          <w:b/>
          <w:bCs/>
          <w:color w:val="333333"/>
        </w:rPr>
        <w:t>Игра «Топ-хлоп»</w:t>
      </w:r>
      <w:r w:rsidRPr="00444D8D">
        <w:rPr>
          <w:color w:val="333333"/>
        </w:rPr>
        <w:br/>
        <w:t>Договоритесь с ребёнком, что вы будете произносить разные фразы, как правильные, так и неправильные. Если выражение верное, ребёнку надо хлопнуть в ладоши, если не верное, ребёнку надо топнуть. И игра начинается.</w:t>
      </w:r>
      <w:r w:rsidRPr="00444D8D">
        <w:rPr>
          <w:color w:val="333333"/>
        </w:rPr>
        <w:br/>
        <w:t xml:space="preserve">Чем младше ребёнок, тем проще должны быть фразы - понятия. Например, для трёхлетнего малыша можно говорить такие фразы: «Помидоры всегда синие», «Суп мы едим ложкой», «Картошку едят сырую», «Люди ходят на руках». Для пятилетнего малыша можно уже усложнять понятия: «Медведь живет в деревне», «Белки любят орешки», «Крокодилы живут в лесу». Фразы надо подбирать соответственно </w:t>
      </w:r>
      <w:r w:rsidRPr="00444D8D">
        <w:rPr>
          <w:color w:val="333333"/>
        </w:rPr>
        <w:lastRenderedPageBreak/>
        <w:t>интеллектуальному развитию ребёнка, чтобы ему было одновременно и не сложно угадывать правильные фразы и не скучно.</w:t>
      </w:r>
    </w:p>
    <w:p w:rsidR="00444D8D" w:rsidRPr="00444D8D" w:rsidRDefault="00444D8D" w:rsidP="00444D8D">
      <w:pPr>
        <w:pStyle w:val="a3"/>
        <w:shd w:val="clear" w:color="auto" w:fill="FFFFFF"/>
        <w:spacing w:before="120" w:after="120" w:afterAutospacing="0"/>
        <w:rPr>
          <w:color w:val="333333"/>
        </w:rPr>
      </w:pPr>
      <w:r w:rsidRPr="00444D8D">
        <w:rPr>
          <w:b/>
          <w:bCs/>
          <w:color w:val="333333"/>
        </w:rPr>
        <w:t>Игра «На стол! Под стол! Стучать!» </w:t>
      </w:r>
      <w:r w:rsidRPr="00444D8D">
        <w:rPr>
          <w:color w:val="333333"/>
        </w:rPr>
        <w:br/>
        <w:t>Предложите ребёнку поиграть в игру, в которой он будет правильно выполнять ваши команды. Вы будете давать словесные команды, и при этом стараться запутать ребёнка. Для этого сначала говорите команду, и сами её правильно выполняйте, малыш будет повторять всё за вами. Затем начинаете путать ребёнка – говорить одну команду, а делать что-то другое.</w:t>
      </w:r>
      <w:r w:rsidRPr="00444D8D">
        <w:rPr>
          <w:color w:val="333333"/>
        </w:rPr>
        <w:br/>
        <w:t xml:space="preserve">Например, вы говорите: «Под стол!» и руки прячете под стол, ребёнок прячет руки, повторяя всё за вами. «Стучать!» и начинаете стучать по столу, ребёнок </w:t>
      </w:r>
      <w:proofErr w:type="gramStart"/>
      <w:r w:rsidRPr="00444D8D">
        <w:rPr>
          <w:color w:val="333333"/>
        </w:rPr>
        <w:t>за</w:t>
      </w:r>
      <w:proofErr w:type="gramEnd"/>
      <w:r w:rsidRPr="00444D8D">
        <w:rPr>
          <w:color w:val="333333"/>
        </w:rPr>
        <w:t xml:space="preserve"> повторяет. «На стол!» – руки кладёте на стол, ребёнок делает то же самое и так далее. Когда ребёнок привыкнет повторять движения за вами, начинайте его путать: говорить одну команду, а выполнять другое движение. Например, говорите: «Под стол!», а сами стучите по столу. Ребёнок должен говорите делать то, что вы, а не то, что выполняете.</w:t>
      </w:r>
    </w:p>
    <w:p w:rsidR="00444D8D" w:rsidRPr="00444D8D" w:rsidRDefault="00444D8D" w:rsidP="00444D8D">
      <w:pPr>
        <w:pStyle w:val="a3"/>
        <w:shd w:val="clear" w:color="auto" w:fill="FFFFFF"/>
        <w:spacing w:before="120" w:after="120" w:afterAutospacing="0"/>
        <w:rPr>
          <w:color w:val="333333"/>
        </w:rPr>
      </w:pPr>
      <w:r w:rsidRPr="00444D8D">
        <w:rPr>
          <w:b/>
          <w:bCs/>
          <w:color w:val="333333"/>
        </w:rPr>
        <w:t>Игра «Нос - пол - потолок» </w:t>
      </w:r>
      <w:r w:rsidRPr="00444D8D">
        <w:rPr>
          <w:color w:val="333333"/>
        </w:rPr>
        <w:br/>
        <w:t>Договоритесь с детьми, что когда вы скажете слово «нос», детям надо показать пальцем на свой нос. Когда скажете слово «потолок», дети должны направлять палец на потолок, а когда они слышат слово «пол», то показать пальцем на пол. Детям надо объяснить, что поддаваться на провокацию нельзя: выполнять надо те команды, которые вы произносите, а не те, которые показываете.</w:t>
      </w:r>
      <w:r w:rsidRPr="00444D8D">
        <w:rPr>
          <w:color w:val="333333"/>
        </w:rPr>
        <w:br/>
        <w:t>Затем начинайте говорить слова: «нос», «пол», «потолок» в разной последовательности, а показывать при этом либо правильно, либо неправильно. Например, называйте нос, а показывайте на пол. Дети же должны всегда показывать в правильном направлении.</w:t>
      </w:r>
    </w:p>
    <w:p w:rsidR="00444D8D" w:rsidRPr="00F20B0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b w:val="0"/>
          <w:bCs w:val="0"/>
          <w:color w:val="333333"/>
        </w:rPr>
      </w:pPr>
    </w:p>
    <w:p w:rsidR="00444D8D" w:rsidRPr="00DD3912" w:rsidRDefault="00444D8D" w:rsidP="00444D8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83A629"/>
        </w:rPr>
      </w:pPr>
      <w:r w:rsidRPr="00DD3912">
        <w:t>Игра</w:t>
      </w:r>
      <w:proofErr w:type="gramStart"/>
      <w:r w:rsidRPr="00DD3912">
        <w:t>"У</w:t>
      </w:r>
      <w:proofErr w:type="gramEnd"/>
      <w:r w:rsidRPr="00DD3912">
        <w:t>знай по звуку"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Возьмите  различные игрушки и предметы, которыми можно производить шумы и звуки разными предметами. Если ребенок догадывается, чем произведен звук, он поднимает руки и говорит об этом взрослому, не оборачиваясь.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Шумы можно производить самые разные: бросать на пол ложку, мяч, бумагу; ударять предметом о предмет; перелистывать книгу; рвать или мять бумагу и т. д.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</w:p>
    <w:p w:rsidR="00444D8D" w:rsidRPr="00DD3912" w:rsidRDefault="00444D8D" w:rsidP="00444D8D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83A629"/>
        </w:rPr>
      </w:pPr>
      <w:r w:rsidRPr="00DD3912">
        <w:t>Игра</w:t>
      </w:r>
      <w:proofErr w:type="gramStart"/>
      <w:r w:rsidRPr="00DD3912">
        <w:t>"К</w:t>
      </w:r>
      <w:proofErr w:type="gramEnd"/>
      <w:r w:rsidRPr="00DD3912">
        <w:t>то летит"</w:t>
      </w:r>
    </w:p>
    <w:p w:rsidR="00444D8D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Взрослый сообщает детям, что он будет говорить слов</w:t>
      </w:r>
      <w:proofErr w:type="gramStart"/>
      <w:r w:rsidRPr="00DD3912">
        <w:rPr>
          <w:color w:val="333333"/>
        </w:rPr>
        <w:t>о"</w:t>
      </w:r>
      <w:proofErr w:type="gramEnd"/>
      <w:r w:rsidRPr="00DD3912">
        <w:rPr>
          <w:color w:val="333333"/>
        </w:rPr>
        <w:t xml:space="preserve">летит" в сочетании с другими словами (птица летит, самолет летит) .Но иногда он будет ошибаться (например: </w:t>
      </w:r>
      <w:r w:rsidRPr="00DD3912">
        <w:rPr>
          <w:b/>
          <w:color w:val="333333"/>
        </w:rPr>
        <w:t>собака летит</w:t>
      </w:r>
      <w:r w:rsidRPr="00DD3912">
        <w:rPr>
          <w:color w:val="333333"/>
        </w:rPr>
        <w:t>) .Дети должны хлопать только тогда, когда два слова употребляются правильно. В начале игры взрослый медленно произносит фразы, делает паузы между нами. В дальнейшем темп речи ускоряется.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</w:p>
    <w:p w:rsidR="00444D8D" w:rsidRPr="00DD3912" w:rsidRDefault="00444D8D" w:rsidP="00444D8D">
      <w:pPr>
        <w:pStyle w:val="4"/>
        <w:shd w:val="clear" w:color="auto" w:fill="FFFFFF"/>
        <w:spacing w:before="0" w:beforeAutospacing="0" w:after="0" w:afterAutospacing="0"/>
        <w:jc w:val="both"/>
        <w:rPr>
          <w:bCs w:val="0"/>
        </w:rPr>
      </w:pPr>
      <w:r w:rsidRPr="00DD3912">
        <w:rPr>
          <w:bCs w:val="0"/>
        </w:rPr>
        <w:t>Игра</w:t>
      </w:r>
      <w:proofErr w:type="gramStart"/>
      <w:r w:rsidRPr="00DD3912">
        <w:rPr>
          <w:bCs w:val="0"/>
        </w:rPr>
        <w:t>"Д</w:t>
      </w:r>
      <w:proofErr w:type="gramEnd"/>
      <w:r w:rsidRPr="00DD3912">
        <w:rPr>
          <w:bCs w:val="0"/>
        </w:rPr>
        <w:t>омашний оркестр"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 xml:space="preserve">Сообщите ребёнку, что сегодня будет играть на инструментах, но не на музыкальных, </w:t>
      </w:r>
      <w:proofErr w:type="gramStart"/>
      <w:r w:rsidRPr="00DD3912">
        <w:rPr>
          <w:color w:val="333333"/>
        </w:rPr>
        <w:t>а"</w:t>
      </w:r>
      <w:proofErr w:type="gramEnd"/>
      <w:r w:rsidRPr="00DD3912">
        <w:rPr>
          <w:color w:val="333333"/>
        </w:rPr>
        <w:t>домашних", и дайте ребенку посуду.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Спросите</w:t>
      </w:r>
      <w:proofErr w:type="gramStart"/>
      <w:r w:rsidRPr="00DD3912">
        <w:rPr>
          <w:color w:val="333333"/>
        </w:rPr>
        <w:t>:"</w:t>
      </w:r>
      <w:proofErr w:type="gramEnd"/>
      <w:r w:rsidRPr="00DD3912">
        <w:rPr>
          <w:color w:val="333333"/>
        </w:rPr>
        <w:t>Как можно назвать одним словом эти предметы? "-"Посуда"-"Мы будем играть на посуде. Ты оркестр, а я дирижер. Я буду показывать, как играть, а ты повторяй за мной".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Отстукивайте ритмы, а ребенок должен повторять за вами.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</w:p>
    <w:p w:rsidR="00182153" w:rsidRDefault="00182153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333333"/>
        </w:rPr>
      </w:pP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333333"/>
        </w:rPr>
      </w:pPr>
      <w:r w:rsidRPr="00DD3912">
        <w:rPr>
          <w:b/>
          <w:color w:val="333333"/>
        </w:rPr>
        <w:t>Игра «Придумай слово».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Предложите детям назвать слова: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• с «песенкой комарика» - зонт, зебра, зарядка, ваза, корзина;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• с «песенкой жука» - жираф, желуди, жаба, лыжи, ножницы, кружок, ножик;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• с «песенкой ветра» — шапка, шуба, шарф, карандаш, машина, шкаф, шишка;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 xml:space="preserve">• с «песенкой мотора» </w:t>
      </w:r>
      <w:proofErr w:type="gramStart"/>
      <w:r w:rsidRPr="00DD3912">
        <w:rPr>
          <w:color w:val="333333"/>
        </w:rPr>
        <w:t>-р</w:t>
      </w:r>
      <w:proofErr w:type="gramEnd"/>
      <w:r w:rsidRPr="00DD3912">
        <w:rPr>
          <w:color w:val="333333"/>
        </w:rPr>
        <w:t>ак, рыба, грибы, сыр, рама, торт;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• с «песенкой насоса» - собака, лиса, ослик, сумка, стол, стул, самолет.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 xml:space="preserve">Наиболее часто дети путают звуки похожие по звучанию или близкие по способу образования (по произношению). Как правило, это свистящие и шипящие звуки: </w:t>
      </w:r>
      <w:proofErr w:type="spellStart"/>
      <w:r w:rsidRPr="00DD3912">
        <w:rPr>
          <w:color w:val="333333"/>
        </w:rPr>
        <w:t>с-ш</w:t>
      </w:r>
      <w:proofErr w:type="spellEnd"/>
      <w:r w:rsidRPr="00DD3912">
        <w:rPr>
          <w:color w:val="333333"/>
        </w:rPr>
        <w:t xml:space="preserve">, </w:t>
      </w:r>
      <w:proofErr w:type="spellStart"/>
      <w:r w:rsidRPr="00DD3912">
        <w:rPr>
          <w:color w:val="333333"/>
        </w:rPr>
        <w:t>з-ж</w:t>
      </w:r>
      <w:proofErr w:type="spellEnd"/>
      <w:r w:rsidRPr="00DD3912">
        <w:rPr>
          <w:color w:val="333333"/>
        </w:rPr>
        <w:t xml:space="preserve">, </w:t>
      </w:r>
      <w:proofErr w:type="spellStart"/>
      <w:r w:rsidRPr="00DD3912">
        <w:rPr>
          <w:color w:val="333333"/>
        </w:rPr>
        <w:t>сь-щ</w:t>
      </w:r>
      <w:proofErr w:type="spellEnd"/>
      <w:r w:rsidRPr="00DD3912">
        <w:rPr>
          <w:color w:val="333333"/>
        </w:rPr>
        <w:t xml:space="preserve">, </w:t>
      </w:r>
      <w:proofErr w:type="spellStart"/>
      <w:r w:rsidRPr="00DD3912">
        <w:rPr>
          <w:color w:val="333333"/>
        </w:rPr>
        <w:t>ц-ч</w:t>
      </w:r>
      <w:proofErr w:type="spellEnd"/>
      <w:r w:rsidRPr="00DD3912">
        <w:rPr>
          <w:color w:val="333333"/>
        </w:rPr>
        <w:t xml:space="preserve">, </w:t>
      </w:r>
      <w:proofErr w:type="spellStart"/>
      <w:r w:rsidRPr="00DD3912">
        <w:rPr>
          <w:color w:val="333333"/>
        </w:rPr>
        <w:t>с-ц</w:t>
      </w:r>
      <w:proofErr w:type="spellEnd"/>
      <w:r w:rsidRPr="00DD3912">
        <w:rPr>
          <w:color w:val="333333"/>
        </w:rPr>
        <w:t xml:space="preserve">, </w:t>
      </w:r>
      <w:proofErr w:type="spellStart"/>
      <w:r w:rsidRPr="00DD3912">
        <w:rPr>
          <w:color w:val="333333"/>
        </w:rPr>
        <w:t>з-с</w:t>
      </w:r>
      <w:proofErr w:type="spellEnd"/>
      <w:r w:rsidRPr="00DD3912">
        <w:rPr>
          <w:color w:val="333333"/>
        </w:rPr>
        <w:t xml:space="preserve">; </w:t>
      </w:r>
      <w:proofErr w:type="spellStart"/>
      <w:r w:rsidRPr="00DD3912">
        <w:rPr>
          <w:color w:val="333333"/>
        </w:rPr>
        <w:t>соноры</w:t>
      </w:r>
      <w:proofErr w:type="spellEnd"/>
      <w:r w:rsidRPr="00DD3912">
        <w:rPr>
          <w:color w:val="333333"/>
        </w:rPr>
        <w:t xml:space="preserve">: </w:t>
      </w:r>
      <w:proofErr w:type="spellStart"/>
      <w:r w:rsidRPr="00DD3912">
        <w:rPr>
          <w:color w:val="333333"/>
        </w:rPr>
        <w:t>р-л</w:t>
      </w:r>
      <w:proofErr w:type="spellEnd"/>
      <w:r w:rsidRPr="00DD3912">
        <w:rPr>
          <w:color w:val="333333"/>
        </w:rPr>
        <w:t xml:space="preserve">, </w:t>
      </w:r>
      <w:proofErr w:type="spellStart"/>
      <w:r w:rsidRPr="00DD3912">
        <w:rPr>
          <w:color w:val="333333"/>
        </w:rPr>
        <w:t>рь-ль</w:t>
      </w:r>
      <w:proofErr w:type="spellEnd"/>
      <w:r w:rsidRPr="00DD3912">
        <w:rPr>
          <w:color w:val="333333"/>
        </w:rPr>
        <w:t xml:space="preserve">; твёрдые и мягкие: </w:t>
      </w:r>
      <w:proofErr w:type="spellStart"/>
      <w:r w:rsidRPr="00DD3912">
        <w:rPr>
          <w:color w:val="333333"/>
        </w:rPr>
        <w:t>б-бь</w:t>
      </w:r>
      <w:proofErr w:type="spellEnd"/>
      <w:r w:rsidRPr="00DD3912">
        <w:rPr>
          <w:color w:val="333333"/>
        </w:rPr>
        <w:t xml:space="preserve">, </w:t>
      </w:r>
      <w:proofErr w:type="spellStart"/>
      <w:r w:rsidRPr="00DD3912">
        <w:rPr>
          <w:color w:val="333333"/>
        </w:rPr>
        <w:t>з-зь</w:t>
      </w:r>
      <w:proofErr w:type="spellEnd"/>
      <w:r w:rsidRPr="00DD3912">
        <w:rPr>
          <w:color w:val="333333"/>
        </w:rPr>
        <w:t xml:space="preserve">, </w:t>
      </w:r>
      <w:proofErr w:type="spellStart"/>
      <w:r w:rsidRPr="00DD3912">
        <w:rPr>
          <w:color w:val="333333"/>
        </w:rPr>
        <w:t>с-сь</w:t>
      </w:r>
      <w:proofErr w:type="spellEnd"/>
      <w:r w:rsidRPr="00DD3912">
        <w:rPr>
          <w:color w:val="333333"/>
        </w:rPr>
        <w:t>, и т. д.</w:t>
      </w:r>
      <w:proofErr w:type="gramStart"/>
      <w:r w:rsidRPr="00DD3912">
        <w:rPr>
          <w:color w:val="333333"/>
        </w:rPr>
        <w:t xml:space="preserve"> ;</w:t>
      </w:r>
      <w:proofErr w:type="gramEnd"/>
      <w:r w:rsidRPr="00DD3912">
        <w:rPr>
          <w:color w:val="333333"/>
        </w:rPr>
        <w:t xml:space="preserve"> звонкие и глухие: д-т, в-ф, г-к, б-п и т. д.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Таким образом, недостатки в развитии слухового восприятия могут вызвать затруднения в различении и произнесении звуков, а так же в освоении грамоты детьми.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DD3912">
        <w:rPr>
          <w:color w:val="333333"/>
        </w:rPr>
        <w:t>Однако</w:t>
      </w:r>
      <w:proofErr w:type="gramStart"/>
      <w:r w:rsidRPr="00DD3912">
        <w:rPr>
          <w:color w:val="333333"/>
        </w:rPr>
        <w:t>,</w:t>
      </w:r>
      <w:proofErr w:type="gramEnd"/>
      <w:r w:rsidRPr="00DD3912">
        <w:rPr>
          <w:color w:val="333333"/>
        </w:rPr>
        <w:t xml:space="preserve"> последовательная и систематическая работа в данном направлении позволит избежать или по крайней мере, минимизировать трудности в овладении ребёнком письменной и устной речью.</w:t>
      </w: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</w:p>
    <w:p w:rsidR="00444D8D" w:rsidRPr="00DD3912" w:rsidRDefault="00444D8D" w:rsidP="00444D8D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</w:p>
    <w:sectPr w:rsidR="00444D8D" w:rsidRPr="00DD3912" w:rsidSect="00182153">
      <w:pgSz w:w="11906" w:h="16838" w:code="9"/>
      <w:pgMar w:top="567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8D"/>
    <w:rsid w:val="00182153"/>
    <w:rsid w:val="001D277D"/>
    <w:rsid w:val="00444D8D"/>
    <w:rsid w:val="0059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44D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4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444D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D8D"/>
    <w:rPr>
      <w:b/>
      <w:bCs/>
    </w:rPr>
  </w:style>
  <w:style w:type="character" w:customStyle="1" w:styleId="apple-converted-space">
    <w:name w:val="apple-converted-space"/>
    <w:basedOn w:val="a0"/>
    <w:rsid w:val="00444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444D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4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444D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D8D"/>
    <w:rPr>
      <w:b/>
      <w:bCs/>
    </w:rPr>
  </w:style>
  <w:style w:type="character" w:customStyle="1" w:styleId="apple-converted-space">
    <w:name w:val="apple-converted-space"/>
    <w:basedOn w:val="a0"/>
    <w:rsid w:val="0044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2016-06-07T07:45:00Z</dcterms:created>
  <dcterms:modified xsi:type="dcterms:W3CDTF">2024-03-11T09:31:00Z</dcterms:modified>
</cp:coreProperties>
</file>